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Ind w:w="-761" w:type="dxa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ouble" w:sz="4" w:space="0" w:color="548DD4"/>
          <w:insideV w:val="double" w:sz="4" w:space="0" w:color="548DD4"/>
        </w:tblBorders>
        <w:tblLook w:val="04A0" w:firstRow="1" w:lastRow="0" w:firstColumn="1" w:lastColumn="0" w:noHBand="0" w:noVBand="1"/>
      </w:tblPr>
      <w:tblGrid>
        <w:gridCol w:w="10031"/>
      </w:tblGrid>
      <w:tr w:rsidR="000716D9" w:rsidRPr="00AF4990" w:rsidTr="002E5019">
        <w:tc>
          <w:tcPr>
            <w:tcW w:w="10031" w:type="dxa"/>
            <w:shd w:val="clear" w:color="auto" w:fill="auto"/>
          </w:tcPr>
          <w:p w:rsidR="000716D9" w:rsidRDefault="000716D9" w:rsidP="00D57D83">
            <w:pPr>
              <w:ind w:right="-60"/>
              <w:jc w:val="center"/>
              <w:rPr>
                <w:rFonts w:ascii="Microsoft Sans Serif" w:hAnsi="Microsoft Sans Serif" w:cs="Microsoft Sans Serif"/>
                <w:b/>
              </w:rPr>
            </w:pPr>
          </w:p>
          <w:p w:rsidR="000716D9" w:rsidRPr="00D2618D" w:rsidRDefault="00EA4571" w:rsidP="00D57D83">
            <w:pPr>
              <w:ind w:right="-60"/>
              <w:jc w:val="center"/>
              <w:rPr>
                <w:rFonts w:ascii="Microsoft Sans Serif" w:hAnsi="Microsoft Sans Serif" w:cs="Microsoft Sans Serif"/>
                <w:b/>
                <w:sz w:val="28"/>
                <w:szCs w:val="28"/>
              </w:rPr>
            </w:pPr>
            <w:r>
              <w:rPr>
                <w:rFonts w:ascii="Microsoft Sans Serif" w:hAnsi="Microsoft Sans Serif" w:cs="Microsoft Sans Serif"/>
                <w:b/>
                <w:sz w:val="28"/>
                <w:szCs w:val="28"/>
              </w:rPr>
              <w:t>ANEXO 1</w:t>
            </w:r>
            <w:r w:rsidR="008A7E7A">
              <w:rPr>
                <w:rFonts w:ascii="Microsoft Sans Serif" w:hAnsi="Microsoft Sans Serif" w:cs="Microsoft Sans Serif"/>
                <w:b/>
                <w:sz w:val="28"/>
                <w:szCs w:val="28"/>
              </w:rPr>
              <w:t>:</w:t>
            </w:r>
            <w:r w:rsidR="000716D9" w:rsidRPr="00D2618D">
              <w:rPr>
                <w:rFonts w:ascii="Microsoft Sans Serif" w:hAnsi="Microsoft Sans Serif" w:cs="Microsoft Sans Serif"/>
                <w:b/>
                <w:sz w:val="28"/>
                <w:szCs w:val="28"/>
              </w:rPr>
              <w:t xml:space="preserve"> MEMORIA TÉCNICA</w:t>
            </w:r>
          </w:p>
          <w:p w:rsidR="000716D9" w:rsidRPr="00D2618D" w:rsidRDefault="001555D7" w:rsidP="00D57D83">
            <w:pPr>
              <w:ind w:right="-60"/>
              <w:jc w:val="center"/>
              <w:rPr>
                <w:rFonts w:ascii="Microsoft Sans Serif" w:hAnsi="Microsoft Sans Serif" w:cs="Microsoft Sans Serif"/>
                <w:b/>
                <w:sz w:val="28"/>
                <w:szCs w:val="28"/>
              </w:rPr>
            </w:pPr>
            <w:r w:rsidRPr="00D2618D">
              <w:rPr>
                <w:rFonts w:ascii="Microsoft Sans Serif" w:hAnsi="Microsoft Sans Serif" w:cs="Microsoft Sans Serif"/>
                <w:b/>
                <w:sz w:val="28"/>
                <w:szCs w:val="28"/>
              </w:rPr>
              <w:t>PLAN DESARROLLO GITANO 202</w:t>
            </w:r>
            <w:r w:rsidR="00935C7A">
              <w:rPr>
                <w:rFonts w:ascii="Microsoft Sans Serif" w:hAnsi="Microsoft Sans Serif" w:cs="Microsoft Sans Serif"/>
                <w:b/>
                <w:sz w:val="28"/>
                <w:szCs w:val="28"/>
              </w:rPr>
              <w:t>4</w:t>
            </w:r>
          </w:p>
          <w:p w:rsidR="000716D9" w:rsidRPr="00AF4990" w:rsidRDefault="000716D9" w:rsidP="00D57D83">
            <w:pPr>
              <w:ind w:right="-60"/>
              <w:jc w:val="center"/>
              <w:rPr>
                <w:rFonts w:ascii="Microsoft Sans Serif" w:hAnsi="Microsoft Sans Serif" w:cs="Microsoft Sans Serif"/>
                <w:b/>
              </w:rPr>
            </w:pPr>
          </w:p>
        </w:tc>
      </w:tr>
    </w:tbl>
    <w:p w:rsidR="002E5019" w:rsidRDefault="002E5019" w:rsidP="002E5019">
      <w:pPr>
        <w:ind w:left="-850" w:right="-60" w:hanging="1"/>
        <w:jc w:val="both"/>
        <w:rPr>
          <w:rFonts w:ascii="Microsoft Sans Serif" w:hAnsi="Microsoft Sans Serif" w:cs="Microsoft Sans Serif"/>
          <w:b/>
          <w:i/>
          <w:color w:val="2E74B5" w:themeColor="accent1" w:themeShade="BF"/>
          <w:highlight w:val="yellow"/>
        </w:rPr>
      </w:pPr>
    </w:p>
    <w:p w:rsidR="000716D9" w:rsidRPr="00D2618D" w:rsidRDefault="006D5812" w:rsidP="002E5019">
      <w:pPr>
        <w:ind w:left="-850" w:right="567" w:hanging="1"/>
        <w:jc w:val="both"/>
        <w:rPr>
          <w:rFonts w:ascii="Arial" w:hAnsi="Arial" w:cs="Arial"/>
          <w:i/>
        </w:rPr>
      </w:pPr>
      <w:r w:rsidRPr="00D2618D">
        <w:rPr>
          <w:rFonts w:ascii="Arial" w:hAnsi="Arial" w:cs="Arial"/>
          <w:b/>
          <w:i/>
        </w:rPr>
        <w:t>NOTA:</w:t>
      </w:r>
      <w:r w:rsidRPr="00D2618D">
        <w:rPr>
          <w:rFonts w:ascii="Arial" w:hAnsi="Arial" w:cs="Arial"/>
          <w:i/>
        </w:rPr>
        <w:t xml:space="preserve"> </w:t>
      </w:r>
      <w:r w:rsidRPr="00D2618D">
        <w:rPr>
          <w:rFonts w:ascii="Arial" w:hAnsi="Arial" w:cs="Arial"/>
          <w:i/>
          <w:sz w:val="20"/>
          <w:szCs w:val="20"/>
        </w:rPr>
        <w:t xml:space="preserve">esta memoria es complementaria </w:t>
      </w:r>
      <w:r w:rsidR="00803026" w:rsidRPr="00D2618D">
        <w:rPr>
          <w:rFonts w:ascii="Arial" w:hAnsi="Arial" w:cs="Arial"/>
          <w:i/>
          <w:sz w:val="20"/>
          <w:szCs w:val="20"/>
        </w:rPr>
        <w:t xml:space="preserve">a </w:t>
      </w:r>
      <w:r w:rsidR="00F13975" w:rsidRPr="00D2618D">
        <w:rPr>
          <w:rFonts w:ascii="Arial" w:hAnsi="Arial" w:cs="Arial"/>
          <w:i/>
          <w:sz w:val="20"/>
          <w:szCs w:val="20"/>
        </w:rPr>
        <w:t>la Ficha de P</w:t>
      </w:r>
      <w:r w:rsidRPr="00D2618D">
        <w:rPr>
          <w:rFonts w:ascii="Arial" w:hAnsi="Arial" w:cs="Arial"/>
          <w:i/>
          <w:sz w:val="20"/>
          <w:szCs w:val="20"/>
        </w:rPr>
        <w:t>resentación</w:t>
      </w:r>
      <w:r w:rsidR="00803026" w:rsidRPr="00D2618D">
        <w:rPr>
          <w:rFonts w:ascii="Arial" w:hAnsi="Arial" w:cs="Arial"/>
          <w:i/>
          <w:sz w:val="20"/>
          <w:szCs w:val="20"/>
        </w:rPr>
        <w:t xml:space="preserve"> de Proyecto</w:t>
      </w:r>
      <w:r w:rsidRPr="00D2618D">
        <w:rPr>
          <w:rFonts w:ascii="Arial" w:hAnsi="Arial" w:cs="Arial"/>
          <w:i/>
          <w:sz w:val="20"/>
          <w:szCs w:val="20"/>
        </w:rPr>
        <w:t xml:space="preserve"> del Ministerio, por lo que </w:t>
      </w:r>
      <w:r w:rsidR="00803026" w:rsidRPr="00D2618D">
        <w:rPr>
          <w:rFonts w:ascii="Arial" w:hAnsi="Arial" w:cs="Arial"/>
          <w:i/>
          <w:sz w:val="20"/>
          <w:szCs w:val="20"/>
        </w:rPr>
        <w:t xml:space="preserve">el contenido a incluir deberá ceñirse a la aportación de la información que resulte relevante para la comprensión y valoración del proyecto que no haya sido posible incorporar en </w:t>
      </w:r>
      <w:r w:rsidR="00F13975" w:rsidRPr="00D2618D">
        <w:rPr>
          <w:rFonts w:ascii="Arial" w:hAnsi="Arial" w:cs="Arial"/>
          <w:i/>
          <w:sz w:val="20"/>
          <w:szCs w:val="20"/>
        </w:rPr>
        <w:t xml:space="preserve">la </w:t>
      </w:r>
      <w:r w:rsidR="00EA228A" w:rsidRPr="00D2618D">
        <w:rPr>
          <w:rFonts w:ascii="Arial" w:hAnsi="Arial" w:cs="Arial"/>
          <w:i/>
          <w:sz w:val="20"/>
          <w:szCs w:val="20"/>
        </w:rPr>
        <w:t>ficha de presentación</w:t>
      </w:r>
      <w:r w:rsidR="00803026" w:rsidRPr="00D2618D">
        <w:rPr>
          <w:rFonts w:ascii="Arial" w:hAnsi="Arial" w:cs="Arial"/>
          <w:i/>
          <w:sz w:val="20"/>
          <w:szCs w:val="20"/>
        </w:rPr>
        <w:t>.</w:t>
      </w:r>
    </w:p>
    <w:p w:rsidR="00803026" w:rsidRPr="00D2618D" w:rsidRDefault="00803026" w:rsidP="006D5812">
      <w:pPr>
        <w:ind w:right="-60"/>
        <w:jc w:val="both"/>
        <w:rPr>
          <w:rFonts w:ascii="Arial" w:hAnsi="Arial" w:cs="Arial"/>
        </w:rPr>
      </w:pPr>
    </w:p>
    <w:tbl>
      <w:tblPr>
        <w:tblW w:w="10065" w:type="dxa"/>
        <w:tblInd w:w="-743" w:type="dxa"/>
        <w:tblBorders>
          <w:top w:val="single" w:sz="12" w:space="0" w:color="8DB3E2"/>
          <w:left w:val="single" w:sz="12" w:space="0" w:color="8DB3E2"/>
          <w:bottom w:val="single" w:sz="12" w:space="0" w:color="8DB3E2"/>
          <w:right w:val="single" w:sz="12" w:space="0" w:color="8DB3E2"/>
          <w:insideH w:val="single" w:sz="12" w:space="0" w:color="8DB3E2"/>
          <w:insideV w:val="single" w:sz="12" w:space="0" w:color="8DB3E2"/>
        </w:tblBorders>
        <w:tblLook w:val="04A0" w:firstRow="1" w:lastRow="0" w:firstColumn="1" w:lastColumn="0" w:noHBand="0" w:noVBand="1"/>
      </w:tblPr>
      <w:tblGrid>
        <w:gridCol w:w="10065"/>
      </w:tblGrid>
      <w:tr w:rsidR="00D2618D" w:rsidRPr="00D2618D" w:rsidTr="002E5019">
        <w:tc>
          <w:tcPr>
            <w:tcW w:w="10065" w:type="dxa"/>
            <w:shd w:val="clear" w:color="auto" w:fill="auto"/>
          </w:tcPr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618D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CC6F2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2618D">
              <w:rPr>
                <w:rFonts w:ascii="Arial" w:hAnsi="Arial" w:cs="Arial"/>
                <w:b/>
                <w:sz w:val="20"/>
                <w:szCs w:val="20"/>
              </w:rPr>
              <w:t>DENOMINACIÓN DEL PROYECTO:</w:t>
            </w: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618D" w:rsidRPr="00D2618D" w:rsidTr="002E5019">
        <w:tc>
          <w:tcPr>
            <w:tcW w:w="10065" w:type="dxa"/>
            <w:shd w:val="clear" w:color="auto" w:fill="auto"/>
          </w:tcPr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618D">
              <w:rPr>
                <w:rFonts w:ascii="Arial" w:hAnsi="Arial" w:cs="Arial"/>
                <w:b/>
                <w:sz w:val="20"/>
                <w:szCs w:val="20"/>
              </w:rPr>
              <w:t>2.</w:t>
            </w:r>
            <w:r w:rsidR="008C1024" w:rsidRPr="00D2618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2618D">
              <w:rPr>
                <w:rFonts w:ascii="Arial" w:hAnsi="Arial" w:cs="Arial"/>
                <w:b/>
                <w:sz w:val="20"/>
                <w:szCs w:val="20"/>
              </w:rPr>
              <w:t xml:space="preserve">LOCALIZACIÓN/ES DEL PROYECTO: </w:t>
            </w:r>
            <w:r w:rsidR="00D57D83" w:rsidRPr="00D2618D">
              <w:rPr>
                <w:rFonts w:ascii="Arial" w:hAnsi="Arial" w:cs="Arial"/>
                <w:sz w:val="20"/>
                <w:szCs w:val="20"/>
              </w:rPr>
              <w:t>breve descripción de las características de la zona/s en las que se va a desarrollar el proyecto.</w:t>
            </w: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618D" w:rsidRPr="00D2618D" w:rsidTr="002E5019">
        <w:tc>
          <w:tcPr>
            <w:tcW w:w="10065" w:type="dxa"/>
            <w:shd w:val="clear" w:color="auto" w:fill="auto"/>
          </w:tcPr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4712"/>
              <w:gridCol w:w="4946"/>
            </w:tblGrid>
            <w:tr w:rsidR="00D2618D" w:rsidRPr="00D2618D" w:rsidTr="00210A27">
              <w:tc>
                <w:tcPr>
                  <w:tcW w:w="471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0716D9" w:rsidRPr="00D2618D" w:rsidRDefault="000716D9" w:rsidP="00D57D83">
                  <w:pPr>
                    <w:tabs>
                      <w:tab w:val="left" w:leader="underscore" w:pos="6660"/>
                      <w:tab w:val="left" w:leader="underscore" w:pos="9639"/>
                    </w:tabs>
                    <w:spacing w:line="276" w:lineRule="auto"/>
                    <w:ind w:left="-108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2618D">
                    <w:rPr>
                      <w:rFonts w:ascii="Arial" w:hAnsi="Arial" w:cs="Arial"/>
                      <w:b/>
                      <w:sz w:val="20"/>
                      <w:szCs w:val="20"/>
                    </w:rPr>
                    <w:t>3</w:t>
                  </w:r>
                  <w:r w:rsidR="00210A27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. PERIODO DE EJECUCIÓN PREVISTO TOTAL: </w:t>
                  </w:r>
                </w:p>
              </w:tc>
              <w:tc>
                <w:tcPr>
                  <w:tcW w:w="4946" w:type="dxa"/>
                  <w:tcBorders>
                    <w:left w:val="single" w:sz="4" w:space="0" w:color="auto"/>
                  </w:tcBorders>
                </w:tcPr>
                <w:p w:rsidR="000716D9" w:rsidRPr="00D2618D" w:rsidRDefault="000716D9" w:rsidP="00D57D83">
                  <w:pPr>
                    <w:tabs>
                      <w:tab w:val="left" w:leader="underscore" w:pos="6660"/>
                      <w:tab w:val="left" w:leader="underscore" w:pos="9639"/>
                    </w:tabs>
                    <w:spacing w:line="276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210A27" w:rsidRPr="00D2618D" w:rsidTr="00210A27">
              <w:tc>
                <w:tcPr>
                  <w:tcW w:w="471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210A27" w:rsidRPr="00D2618D" w:rsidRDefault="00210A27" w:rsidP="00D57D83">
                  <w:pPr>
                    <w:tabs>
                      <w:tab w:val="left" w:leader="underscore" w:pos="6660"/>
                      <w:tab w:val="left" w:leader="underscore" w:pos="9639"/>
                    </w:tabs>
                    <w:spacing w:line="276" w:lineRule="auto"/>
                    <w:ind w:left="-108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1ª FASE:</w:t>
                  </w:r>
                </w:p>
              </w:tc>
              <w:tc>
                <w:tcPr>
                  <w:tcW w:w="4946" w:type="dxa"/>
                  <w:tcBorders>
                    <w:left w:val="single" w:sz="4" w:space="0" w:color="auto"/>
                  </w:tcBorders>
                </w:tcPr>
                <w:p w:rsidR="00210A27" w:rsidRPr="00D2618D" w:rsidRDefault="00210A27" w:rsidP="00D57D83">
                  <w:pPr>
                    <w:tabs>
                      <w:tab w:val="left" w:leader="underscore" w:pos="6660"/>
                      <w:tab w:val="left" w:leader="underscore" w:pos="9639"/>
                    </w:tabs>
                    <w:spacing w:line="276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210A27" w:rsidRPr="00D2618D" w:rsidTr="00210A27">
              <w:tc>
                <w:tcPr>
                  <w:tcW w:w="471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210A27" w:rsidRDefault="00210A27" w:rsidP="00D57D83">
                  <w:pPr>
                    <w:tabs>
                      <w:tab w:val="left" w:leader="underscore" w:pos="6660"/>
                      <w:tab w:val="left" w:leader="underscore" w:pos="9639"/>
                    </w:tabs>
                    <w:spacing w:line="276" w:lineRule="auto"/>
                    <w:ind w:left="-108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2ª FASE: </w:t>
                  </w:r>
                </w:p>
              </w:tc>
              <w:tc>
                <w:tcPr>
                  <w:tcW w:w="4946" w:type="dxa"/>
                  <w:tcBorders>
                    <w:left w:val="single" w:sz="4" w:space="0" w:color="auto"/>
                  </w:tcBorders>
                </w:tcPr>
                <w:p w:rsidR="00210A27" w:rsidRPr="00D2618D" w:rsidRDefault="00210A27" w:rsidP="00D57D83">
                  <w:pPr>
                    <w:tabs>
                      <w:tab w:val="left" w:leader="underscore" w:pos="6660"/>
                      <w:tab w:val="left" w:leader="underscore" w:pos="9639"/>
                    </w:tabs>
                    <w:spacing w:line="276" w:lineRule="auto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ind w:firstLine="70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618D" w:rsidRPr="00D2618D" w:rsidTr="002E5019">
        <w:tc>
          <w:tcPr>
            <w:tcW w:w="10065" w:type="dxa"/>
            <w:shd w:val="clear" w:color="auto" w:fill="auto"/>
          </w:tcPr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2618D">
              <w:rPr>
                <w:rFonts w:ascii="Arial" w:hAnsi="Arial" w:cs="Arial"/>
                <w:b/>
                <w:sz w:val="20"/>
                <w:szCs w:val="20"/>
              </w:rPr>
              <w:t>4. FUNDAMENTACIÓN:</w:t>
            </w:r>
          </w:p>
          <w:p w:rsidR="001804EE" w:rsidRPr="00D2618D" w:rsidRDefault="001804EE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804EE" w:rsidRPr="00D2618D" w:rsidRDefault="001804EE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618D" w:rsidRPr="00D2618D" w:rsidTr="002E5019">
        <w:tc>
          <w:tcPr>
            <w:tcW w:w="10065" w:type="dxa"/>
            <w:shd w:val="clear" w:color="auto" w:fill="auto"/>
          </w:tcPr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CC0B37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716D9" w:rsidRPr="00D2618D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D57D83" w:rsidRPr="00D2618D">
              <w:rPr>
                <w:rFonts w:ascii="Arial" w:hAnsi="Arial" w:cs="Arial"/>
                <w:b/>
                <w:sz w:val="20"/>
                <w:szCs w:val="20"/>
              </w:rPr>
              <w:t xml:space="preserve"> NÚMERO DE PARTICIPANTES. CARACTERÍSTICAS</w:t>
            </w:r>
            <w:r w:rsidR="000716D9" w:rsidRPr="00D2618D">
              <w:rPr>
                <w:rFonts w:ascii="Arial" w:hAnsi="Arial" w:cs="Arial"/>
                <w:b/>
                <w:sz w:val="20"/>
                <w:szCs w:val="20"/>
              </w:rPr>
              <w:t xml:space="preserve"> DE LOS BENEFICIARIOS:</w:t>
            </w: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804EE" w:rsidRPr="00D2618D" w:rsidRDefault="001804EE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804EE" w:rsidRPr="00D2618D" w:rsidRDefault="001804EE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804EE" w:rsidRPr="00D2618D" w:rsidRDefault="001804EE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804EE" w:rsidRPr="00D2618D" w:rsidRDefault="001804EE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618D" w:rsidRPr="00D2618D" w:rsidTr="002E5019">
        <w:tc>
          <w:tcPr>
            <w:tcW w:w="10065" w:type="dxa"/>
            <w:shd w:val="clear" w:color="auto" w:fill="auto"/>
          </w:tcPr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CC0B37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0716D9" w:rsidRPr="00D2618D">
              <w:rPr>
                <w:rFonts w:ascii="Arial" w:hAnsi="Arial" w:cs="Arial"/>
                <w:b/>
                <w:sz w:val="20"/>
                <w:szCs w:val="20"/>
              </w:rPr>
              <w:t xml:space="preserve">. METODOLOGÍA DE INTERVENCIÓN: </w:t>
            </w:r>
            <w:r w:rsidR="000716D9" w:rsidRPr="00D2618D">
              <w:rPr>
                <w:rFonts w:ascii="Arial" w:hAnsi="Arial" w:cs="Arial"/>
                <w:sz w:val="20"/>
                <w:szCs w:val="20"/>
              </w:rPr>
              <w:t>que incluya  la complementariedad del proyecto con otros recursos así como las  relaciones de coordinación  impulsadas para el adecuado desarrollo del mismo.</w:t>
            </w:r>
            <w:r w:rsidR="00803026" w:rsidRPr="00D261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3026" w:rsidRPr="00D2618D">
              <w:rPr>
                <w:rFonts w:ascii="Arial" w:hAnsi="Arial" w:cs="Arial"/>
                <w:b/>
                <w:i/>
                <w:sz w:val="20"/>
                <w:szCs w:val="20"/>
              </w:rPr>
              <w:t>Se deberá prestar especial atención a la participación de la Comunidad Gitana en el diseño, desarrollo y evaluación del proyecto.</w:t>
            </w: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618D" w:rsidRPr="00D2618D" w:rsidTr="002E5019">
        <w:trPr>
          <w:trHeight w:val="3226"/>
        </w:trPr>
        <w:tc>
          <w:tcPr>
            <w:tcW w:w="10065" w:type="dxa"/>
            <w:shd w:val="clear" w:color="auto" w:fill="auto"/>
          </w:tcPr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CC0B37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0716D9" w:rsidRPr="00D2618D">
              <w:rPr>
                <w:rFonts w:ascii="Arial" w:hAnsi="Arial" w:cs="Arial"/>
                <w:b/>
                <w:sz w:val="20"/>
                <w:szCs w:val="20"/>
              </w:rPr>
              <w:t xml:space="preserve">. ACTIVIDADES </w:t>
            </w:r>
            <w:r w:rsidR="00171F3A">
              <w:rPr>
                <w:rFonts w:ascii="Arial" w:hAnsi="Arial" w:cs="Arial"/>
                <w:b/>
                <w:sz w:val="20"/>
                <w:szCs w:val="20"/>
              </w:rPr>
              <w:t>QUE SE PREVÉ SUBCONTRATAR</w:t>
            </w:r>
            <w:r w:rsidR="000716D9" w:rsidRPr="00D2618D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0716D9" w:rsidRPr="00D2618D">
              <w:rPr>
                <w:rFonts w:ascii="Arial" w:hAnsi="Arial" w:cs="Arial"/>
                <w:sz w:val="20"/>
                <w:szCs w:val="20"/>
              </w:rPr>
              <w:t xml:space="preserve">rellenar </w:t>
            </w:r>
            <w:r w:rsidR="000716D9" w:rsidRPr="00D2618D">
              <w:rPr>
                <w:rFonts w:ascii="Arial" w:hAnsi="Arial" w:cs="Arial"/>
                <w:b/>
                <w:sz w:val="20"/>
                <w:szCs w:val="20"/>
              </w:rPr>
              <w:t>SOLO</w:t>
            </w:r>
            <w:r w:rsidR="000716D9" w:rsidRPr="00D2618D">
              <w:rPr>
                <w:rFonts w:ascii="Arial" w:hAnsi="Arial" w:cs="Arial"/>
                <w:sz w:val="20"/>
                <w:szCs w:val="20"/>
              </w:rPr>
              <w:t xml:space="preserve"> en caso de  subcontratación de actividades/actuaciones por parte de otras entidades (entidades sociales, empresas…). </w:t>
            </w: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716D9" w:rsidRPr="00D2618D" w:rsidRDefault="00CC0B37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0716D9" w:rsidRPr="00D2618D">
              <w:rPr>
                <w:rFonts w:ascii="Arial" w:hAnsi="Arial" w:cs="Arial"/>
                <w:b/>
                <w:sz w:val="20"/>
                <w:szCs w:val="20"/>
              </w:rPr>
              <w:t>.1. Actividades a subcontratar previstas:</w:t>
            </w: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CC0B37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0716D9" w:rsidRPr="00D2618D">
              <w:rPr>
                <w:rFonts w:ascii="Arial" w:hAnsi="Arial" w:cs="Arial"/>
                <w:b/>
                <w:sz w:val="20"/>
                <w:szCs w:val="20"/>
              </w:rPr>
              <w:t xml:space="preserve">.2. Presupuesto: </w:t>
            </w:r>
            <w:r w:rsidR="000716D9" w:rsidRPr="00D2618D">
              <w:rPr>
                <w:rFonts w:ascii="Arial" w:hAnsi="Arial" w:cs="Arial"/>
                <w:sz w:val="20"/>
                <w:szCs w:val="20"/>
              </w:rPr>
              <w:t>debiendo especificarse el coste total estimado por actividad y el coste económico previsto desglosado por conceptos.</w:t>
            </w:r>
            <w:r w:rsidR="00CC6F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618D" w:rsidRPr="00D2618D" w:rsidTr="002E5019">
        <w:tc>
          <w:tcPr>
            <w:tcW w:w="10065" w:type="dxa"/>
            <w:shd w:val="clear" w:color="auto" w:fill="auto"/>
          </w:tcPr>
          <w:p w:rsidR="00171F3A" w:rsidRDefault="00171F3A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CC0B37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0716D9" w:rsidRPr="00D2618D">
              <w:rPr>
                <w:rFonts w:ascii="Arial" w:hAnsi="Arial" w:cs="Arial"/>
                <w:b/>
                <w:sz w:val="20"/>
                <w:szCs w:val="20"/>
              </w:rPr>
              <w:t>. RECURSOS DESTINADOS AL PROYECTO:</w:t>
            </w: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CC0B37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0716D9" w:rsidRPr="00D2618D">
              <w:rPr>
                <w:rFonts w:ascii="Arial" w:hAnsi="Arial" w:cs="Arial"/>
                <w:b/>
                <w:sz w:val="20"/>
                <w:szCs w:val="20"/>
              </w:rPr>
              <w:t xml:space="preserve">.1. Equipo técnico: </w:t>
            </w:r>
            <w:r w:rsidR="000716D9" w:rsidRPr="00D2618D">
              <w:rPr>
                <w:rFonts w:ascii="Arial" w:hAnsi="Arial" w:cs="Arial"/>
                <w:sz w:val="20"/>
                <w:szCs w:val="20"/>
              </w:rPr>
              <w:t xml:space="preserve">debiendo detallarse la dedicación de cada profesional al proyecto y sus funciones en el equipo de desarrollo de actuaciones, incluidas las del coordinador/a y las del personal subcontratado. </w:t>
            </w: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CC0B37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0716D9" w:rsidRPr="00D2618D">
              <w:rPr>
                <w:rFonts w:ascii="Arial" w:hAnsi="Arial" w:cs="Arial"/>
                <w:b/>
                <w:sz w:val="20"/>
                <w:szCs w:val="20"/>
              </w:rPr>
              <w:t xml:space="preserve">.2. Otros recursos necesarios para el desarrollo del proyecto: </w:t>
            </w:r>
            <w:r w:rsidR="000716D9" w:rsidRPr="00D2618D">
              <w:rPr>
                <w:rFonts w:ascii="Arial" w:hAnsi="Arial" w:cs="Arial"/>
                <w:sz w:val="20"/>
                <w:szCs w:val="20"/>
              </w:rPr>
              <w:t>debiendo detallarse todo aquello que sea preciso para el correcto desarrollo de las acciones previstas en el mismo (infraestructura, materiales, etc.)</w:t>
            </w: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618D" w:rsidRPr="00D2618D" w:rsidTr="002E5019">
        <w:tc>
          <w:tcPr>
            <w:tcW w:w="10065" w:type="dxa"/>
            <w:shd w:val="clear" w:color="auto" w:fill="auto"/>
          </w:tcPr>
          <w:p w:rsidR="000716D9" w:rsidRPr="00D2618D" w:rsidRDefault="00CC0B37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0716D9" w:rsidRPr="00D2618D">
              <w:rPr>
                <w:rFonts w:ascii="Arial" w:hAnsi="Arial" w:cs="Arial"/>
                <w:b/>
                <w:sz w:val="20"/>
                <w:szCs w:val="20"/>
              </w:rPr>
              <w:t>. OBSERVACIONES:</w:t>
            </w:r>
          </w:p>
          <w:p w:rsidR="001804EE" w:rsidRPr="00D2618D" w:rsidRDefault="001804EE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804EE" w:rsidRPr="00D2618D" w:rsidRDefault="001804EE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16D9" w:rsidRPr="00D2618D" w:rsidRDefault="000716D9" w:rsidP="00D57D83">
            <w:pPr>
              <w:tabs>
                <w:tab w:val="left" w:leader="underscore" w:pos="6660"/>
                <w:tab w:val="left" w:leader="underscore" w:pos="9639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716D9" w:rsidRPr="00D2618D" w:rsidRDefault="000716D9" w:rsidP="000716D9">
      <w:pPr>
        <w:rPr>
          <w:rFonts w:ascii="Arial" w:hAnsi="Arial" w:cs="Arial"/>
        </w:rPr>
      </w:pPr>
    </w:p>
    <w:p w:rsidR="000716D9" w:rsidRPr="00D2618D" w:rsidRDefault="000716D9" w:rsidP="000716D9">
      <w:pPr>
        <w:jc w:val="center"/>
        <w:rPr>
          <w:rFonts w:ascii="Arial" w:hAnsi="Arial" w:cs="Arial"/>
          <w:sz w:val="22"/>
          <w:szCs w:val="22"/>
        </w:rPr>
      </w:pPr>
      <w:r w:rsidRPr="00D2618D">
        <w:rPr>
          <w:rFonts w:ascii="Arial" w:hAnsi="Arial" w:cs="Arial"/>
          <w:sz w:val="22"/>
          <w:szCs w:val="22"/>
        </w:rPr>
        <w:t>Fdo. Electrónicamente por…</w:t>
      </w:r>
    </w:p>
    <w:p w:rsidR="000716D9" w:rsidRPr="00D2618D" w:rsidRDefault="000716D9" w:rsidP="000716D9">
      <w:pPr>
        <w:jc w:val="center"/>
        <w:rPr>
          <w:rFonts w:ascii="Arial" w:hAnsi="Arial" w:cs="Arial"/>
          <w:sz w:val="20"/>
          <w:szCs w:val="20"/>
        </w:rPr>
      </w:pPr>
      <w:r w:rsidRPr="00D2618D">
        <w:rPr>
          <w:rFonts w:ascii="Arial" w:hAnsi="Arial" w:cs="Arial"/>
          <w:sz w:val="20"/>
          <w:szCs w:val="20"/>
        </w:rPr>
        <w:t>(A firmar por el</w:t>
      </w:r>
      <w:r w:rsidR="001804EE" w:rsidRPr="00D2618D">
        <w:rPr>
          <w:rFonts w:ascii="Arial" w:hAnsi="Arial" w:cs="Arial"/>
          <w:sz w:val="20"/>
          <w:szCs w:val="20"/>
        </w:rPr>
        <w:t>/la</w:t>
      </w:r>
      <w:r w:rsidRPr="00D2618D">
        <w:rPr>
          <w:rFonts w:ascii="Arial" w:hAnsi="Arial" w:cs="Arial"/>
          <w:sz w:val="20"/>
          <w:szCs w:val="20"/>
        </w:rPr>
        <w:t xml:space="preserve"> Responsable Técnico del proyecto)</w:t>
      </w:r>
    </w:p>
    <w:p w:rsidR="0019746C" w:rsidRPr="000716D9" w:rsidRDefault="0019746C" w:rsidP="000716D9"/>
    <w:sectPr w:rsidR="0019746C" w:rsidRPr="000716D9" w:rsidSect="00256356">
      <w:headerReference w:type="default" r:id="rId6"/>
      <w:footerReference w:type="default" r:id="rId7"/>
      <w:pgSz w:w="11906" w:h="16838"/>
      <w:pgMar w:top="2240" w:right="424" w:bottom="1418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0A0" w:rsidRDefault="005D60A0" w:rsidP="0033118A">
      <w:r>
        <w:separator/>
      </w:r>
    </w:p>
  </w:endnote>
  <w:endnote w:type="continuationSeparator" w:id="0">
    <w:p w:rsidR="005D60A0" w:rsidRDefault="005D60A0" w:rsidP="0033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0A0" w:rsidRPr="007210B7" w:rsidRDefault="005D60A0" w:rsidP="00FD2445">
    <w:pPr>
      <w:jc w:val="center"/>
      <w:rPr>
        <w:rFonts w:ascii="Century Gothic" w:hAnsi="Century Gothic"/>
        <w:i/>
        <w:color w:val="1F497D"/>
        <w:sz w:val="16"/>
        <w:szCs w:val="16"/>
      </w:rPr>
    </w:pPr>
    <w:r w:rsidRPr="007210B7">
      <w:rPr>
        <w:rFonts w:ascii="Century Gothic" w:hAnsi="Century Gothic"/>
        <w:i/>
        <w:color w:val="1F497D"/>
        <w:sz w:val="16"/>
        <w:szCs w:val="16"/>
      </w:rPr>
      <w:t xml:space="preserve">“Los datos consignados en este documento serán tratados de acuerdo </w:t>
    </w:r>
    <w:r>
      <w:rPr>
        <w:rFonts w:ascii="Century Gothic" w:hAnsi="Century Gothic"/>
        <w:i/>
        <w:color w:val="1F497D"/>
        <w:sz w:val="16"/>
        <w:szCs w:val="16"/>
      </w:rPr>
      <w:t>a la Ley Orgánica 3/2018, de 5 de diciembre, de Protección de Datos personales y garantía de los derechos digitales</w:t>
    </w:r>
    <w:r w:rsidRPr="007210B7">
      <w:rPr>
        <w:rFonts w:ascii="Century Gothic" w:hAnsi="Century Gothic"/>
        <w:i/>
        <w:color w:val="1F497D"/>
        <w:sz w:val="16"/>
        <w:szCs w:val="16"/>
      </w:rPr>
      <w:t>”</w:t>
    </w:r>
    <w:r>
      <w:rPr>
        <w:rFonts w:ascii="Century Gothic" w:hAnsi="Century Gothic"/>
        <w:i/>
        <w:color w:val="1F497D"/>
        <w:sz w:val="16"/>
        <w:szCs w:val="16"/>
      </w:rPr>
      <w:t>.</w:t>
    </w:r>
  </w:p>
  <w:p w:rsidR="005D60A0" w:rsidRDefault="00BE6CE3">
    <w:pPr>
      <w:pStyle w:val="Piedepgina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0A0" w:rsidRDefault="005D60A0" w:rsidP="0033118A">
      <w:r>
        <w:separator/>
      </w:r>
    </w:p>
  </w:footnote>
  <w:footnote w:type="continuationSeparator" w:id="0">
    <w:p w:rsidR="005D60A0" w:rsidRDefault="005D60A0" w:rsidP="00331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356" w:rsidRDefault="00256356" w:rsidP="00256356">
    <w:pPr>
      <w:tabs>
        <w:tab w:val="left" w:pos="7545"/>
      </w:tabs>
    </w:pPr>
    <w:r>
      <w:rPr>
        <w:noProof/>
      </w:rPr>
      <w:drawing>
        <wp:inline distT="0" distB="0" distL="0" distR="0" wp14:anchorId="6F71719D" wp14:editId="6E207597">
          <wp:extent cx="1648404" cy="740588"/>
          <wp:effectExtent l="0" t="0" r="9525" b="2540"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NSEJERIA 20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8404" cy="7405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E4C0EE0" wp14:editId="76E38C4D">
          <wp:extent cx="1554615" cy="510584"/>
          <wp:effectExtent l="0" t="0" r="7620" b="3810"/>
          <wp:docPr id="2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reccion sol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615" cy="51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28A5997" wp14:editId="609BB3D2">
          <wp:extent cx="975445" cy="632515"/>
          <wp:effectExtent l="0" t="0" r="0" b="0"/>
          <wp:docPr id="2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s sol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445" cy="632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504E6172" wp14:editId="69FD2A4D">
          <wp:extent cx="523875" cy="888168"/>
          <wp:effectExtent l="0" t="0" r="0" b="7620"/>
          <wp:docPr id="3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rrple5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60" cy="8940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D60A0" w:rsidRDefault="005D60A0" w:rsidP="000558A9">
    <w:pPr>
      <w:pStyle w:val="Encabezado"/>
      <w:ind w:hanging="14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F79"/>
    <w:rsid w:val="00047D79"/>
    <w:rsid w:val="000558A9"/>
    <w:rsid w:val="000716D9"/>
    <w:rsid w:val="000A6CBE"/>
    <w:rsid w:val="000B4103"/>
    <w:rsid w:val="0013104E"/>
    <w:rsid w:val="001353E8"/>
    <w:rsid w:val="001555D7"/>
    <w:rsid w:val="00171F3A"/>
    <w:rsid w:val="001804EE"/>
    <w:rsid w:val="0019746C"/>
    <w:rsid w:val="001F6198"/>
    <w:rsid w:val="00210A27"/>
    <w:rsid w:val="00214C07"/>
    <w:rsid w:val="00235B81"/>
    <w:rsid w:val="00244494"/>
    <w:rsid w:val="00256356"/>
    <w:rsid w:val="002E5019"/>
    <w:rsid w:val="002F00AB"/>
    <w:rsid w:val="0033118A"/>
    <w:rsid w:val="003C26F0"/>
    <w:rsid w:val="004E7DEE"/>
    <w:rsid w:val="00546BB5"/>
    <w:rsid w:val="005D60A0"/>
    <w:rsid w:val="00661D71"/>
    <w:rsid w:val="006643CB"/>
    <w:rsid w:val="00681F44"/>
    <w:rsid w:val="006D5812"/>
    <w:rsid w:val="006E3224"/>
    <w:rsid w:val="00752411"/>
    <w:rsid w:val="00803026"/>
    <w:rsid w:val="00805E6D"/>
    <w:rsid w:val="008149E8"/>
    <w:rsid w:val="008A7E7A"/>
    <w:rsid w:val="008B55BB"/>
    <w:rsid w:val="008C1024"/>
    <w:rsid w:val="008E3810"/>
    <w:rsid w:val="00935C7A"/>
    <w:rsid w:val="009E7F79"/>
    <w:rsid w:val="00A30EAD"/>
    <w:rsid w:val="00A441B7"/>
    <w:rsid w:val="00B56F5B"/>
    <w:rsid w:val="00BE6CE3"/>
    <w:rsid w:val="00C44004"/>
    <w:rsid w:val="00CA37DE"/>
    <w:rsid w:val="00CC0B37"/>
    <w:rsid w:val="00CC6F21"/>
    <w:rsid w:val="00D0181A"/>
    <w:rsid w:val="00D0196C"/>
    <w:rsid w:val="00D2618D"/>
    <w:rsid w:val="00D57D83"/>
    <w:rsid w:val="00DB6C17"/>
    <w:rsid w:val="00E51B1D"/>
    <w:rsid w:val="00EA228A"/>
    <w:rsid w:val="00EA4571"/>
    <w:rsid w:val="00F13975"/>
    <w:rsid w:val="00F217D2"/>
    <w:rsid w:val="00F5561F"/>
    <w:rsid w:val="00F57B54"/>
    <w:rsid w:val="00F64701"/>
    <w:rsid w:val="00FD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41B5673C-58DE-44F8-976F-E76CE4416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2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E7F7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7F79"/>
    <w:rPr>
      <w:rFonts w:ascii="Tahoma" w:hAnsi="Tahoma" w:cs="Tahoma"/>
      <w:sz w:val="16"/>
      <w:szCs w:val="16"/>
    </w:rPr>
  </w:style>
  <w:style w:type="table" w:styleId="Sombreadoclaro-nfasis5">
    <w:name w:val="Light Shading Accent 5"/>
    <w:basedOn w:val="Tablanormal"/>
    <w:uiPriority w:val="60"/>
    <w:rsid w:val="000716D9"/>
    <w:pPr>
      <w:spacing w:after="0" w:line="240" w:lineRule="auto"/>
    </w:pPr>
    <w:rPr>
      <w:rFonts w:ascii="Times New Roman" w:eastAsia="Times New Roman" w:hAnsi="Times New Roman" w:cs="Times New Roman"/>
      <w:color w:val="31849B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Nmerodepgina">
    <w:name w:val="page number"/>
    <w:basedOn w:val="Fuentedeprrafopredeter"/>
    <w:uiPriority w:val="99"/>
    <w:unhideWhenUsed/>
    <w:rsid w:val="00BE6CE3"/>
  </w:style>
  <w:style w:type="paragraph" w:styleId="Prrafodelista">
    <w:name w:val="List Paragraph"/>
    <w:basedOn w:val="Normal"/>
    <w:uiPriority w:val="34"/>
    <w:qFormat/>
    <w:rsid w:val="00CC6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CARM</Company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CANO LOPEZ, MARIA TERESA</dc:creator>
  <cp:lastModifiedBy>GALERA MARTINEZ, MONSERRAT</cp:lastModifiedBy>
  <cp:revision>29</cp:revision>
  <dcterms:created xsi:type="dcterms:W3CDTF">2020-05-15T07:02:00Z</dcterms:created>
  <dcterms:modified xsi:type="dcterms:W3CDTF">2024-07-03T06:59:00Z</dcterms:modified>
</cp:coreProperties>
</file>